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1" w:rsidRPr="00B62A51" w:rsidRDefault="00B62A51" w:rsidP="00B62A51">
      <w:pPr>
        <w:spacing w:after="0" w:line="240" w:lineRule="auto"/>
        <w:ind w:firstLine="306"/>
        <w:jc w:val="center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International Student Admission   </w:t>
      </w:r>
    </w:p>
    <w:p w:rsidR="00B62A51" w:rsidRPr="00B62A51" w:rsidRDefault="00B62A51" w:rsidP="00B62A51">
      <w:pPr>
        <w:spacing w:after="0" w:line="240" w:lineRule="auto"/>
        <w:ind w:firstLine="306"/>
        <w:jc w:val="center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  REQUIRED DOCUMENTS:</w:t>
      </w:r>
    </w:p>
    <w:p w:rsidR="00B62A51" w:rsidRP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 </w:t>
      </w:r>
      <w:r w:rsidRPr="00B62A5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1. Copy of passport or other identity document and notarized translation to Russian. </w:t>
      </w:r>
    </w:p>
    <w:p w:rsidR="00B62A51" w:rsidRP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 </w:t>
      </w:r>
      <w:r w:rsidRPr="00B62A5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2. Certificates and diplomas, copies of diplomas/certificates and notarized translation to Russian. </w:t>
      </w:r>
    </w:p>
    <w:p w:rsidR="00B62A51" w:rsidRP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 </w:t>
      </w:r>
      <w:r w:rsidRPr="00B62A5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3. Transcript(s), copies of transcript(s) and notarized translation to Russian. </w:t>
      </w:r>
    </w:p>
    <w:p w:rsid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</w:pP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 </w:t>
      </w:r>
      <w:r w:rsidRPr="00B62A5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4. Application form </w:t>
      </w:r>
    </w:p>
    <w:p w:rsidR="00B62A51" w:rsidRDefault="00B62A51" w:rsidP="00B62A51">
      <w:pPr>
        <w:spacing w:after="0" w:line="240" w:lineRule="auto"/>
        <w:ind w:firstLine="306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</w:pP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 </w:t>
      </w:r>
      <w:r w:rsidRPr="00B62A5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5</w:t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Two</w:t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 color</w:t>
      </w:r>
      <w:r w:rsidRPr="00B62A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/ </w:t>
      </w:r>
      <w:r w:rsidRPr="00B62A51">
        <w:rPr>
          <w:rFonts w:ascii="Times New Roman" w:hAnsi="Times New Roman" w:cs="Times New Roman"/>
          <w:sz w:val="36"/>
          <w:szCs w:val="36"/>
          <w:lang w:val="en-US"/>
        </w:rPr>
        <w:t>black and white</w:t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 photos. Photo must be 30x40 mm (3x4 cm).  </w:t>
      </w:r>
    </w:p>
    <w:p w:rsidR="00532DD6" w:rsidRDefault="00B62A51" w:rsidP="00B62A51">
      <w:pPr>
        <w:spacing w:after="0" w:line="240" w:lineRule="auto"/>
        <w:ind w:firstLine="30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    6. Medical Certificate</w:t>
      </w:r>
      <w:r w:rsidRPr="00B62A51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 xml:space="preserve">  </w:t>
      </w:r>
    </w:p>
    <w:p w:rsidR="00B62A51" w:rsidRPr="00B62A51" w:rsidRDefault="00532DD6" w:rsidP="00B62A51">
      <w:pPr>
        <w:spacing w:after="0" w:line="240" w:lineRule="auto"/>
        <w:ind w:firstLine="306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 xml:space="preserve">    </w:t>
      </w:r>
      <w:r w:rsidRPr="00532DD6">
        <w:rPr>
          <w:rFonts w:ascii="Times New Roman" w:eastAsia="Times New Roman" w:hAnsi="Times New Roman" w:cs="Times New Roman"/>
          <w:bCs/>
          <w:color w:val="000000"/>
          <w:sz w:val="36"/>
          <w:lang w:val="en-US"/>
        </w:rPr>
        <w:t>7. Migration card</w:t>
      </w:r>
      <w:r w:rsidR="00B62A51" w:rsidRPr="00532DD6">
        <w:rPr>
          <w:rFonts w:ascii="Times New Roman" w:eastAsia="Times New Roman" w:hAnsi="Times New Roman" w:cs="Times New Roman"/>
          <w:bCs/>
          <w:color w:val="000000"/>
          <w:sz w:val="36"/>
          <w:lang w:val="en-US"/>
        </w:rPr>
        <w:t>    </w:t>
      </w:r>
    </w:p>
    <w:p w:rsidR="00B62A51" w:rsidRPr="00B62A51" w:rsidRDefault="00B62A51" w:rsidP="00B62A51">
      <w:pPr>
        <w:spacing w:after="0" w:line="240" w:lineRule="auto"/>
        <w:ind w:firstLine="306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inherit" w:eastAsia="Times New Roman" w:hAnsi="inherit" w:cs="Times New Roman"/>
          <w:b/>
          <w:bCs/>
          <w:color w:val="000000"/>
          <w:sz w:val="28"/>
          <w:lang w:val="en-US"/>
        </w:rPr>
        <w:tab/>
      </w:r>
    </w:p>
    <w:p w:rsidR="00B62A51" w:rsidRPr="00B62A51" w:rsidRDefault="00B62A51" w:rsidP="00B62A51">
      <w:pPr>
        <w:spacing w:after="0" w:line="240" w:lineRule="auto"/>
        <w:ind w:firstLine="306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</w:p>
    <w:p w:rsidR="00B62A51" w:rsidRPr="00B62A51" w:rsidRDefault="00B62A51" w:rsidP="00B62A51">
      <w:pPr>
        <w:spacing w:after="0" w:line="240" w:lineRule="auto"/>
        <w:ind w:firstLine="306"/>
        <w:jc w:val="center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 w:rsidRPr="00B62A51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TUITION AND ACCOMMODATION FEES</w:t>
      </w:r>
    </w:p>
    <w:p w:rsid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</w:pPr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ab/>
      </w:r>
    </w:p>
    <w:p w:rsidR="00B62A51" w:rsidRP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rebuchet MS" w:eastAsia="Times New Roman" w:hAnsi="Trebuchet MS" w:cs="Times New Roman"/>
          <w:color w:val="000000"/>
          <w:sz w:val="36"/>
          <w:szCs w:val="36"/>
          <w:lang w:val="en-US"/>
        </w:rPr>
      </w:pPr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36"/>
          <w:szCs w:val="36"/>
          <w:lang w:val="en-US"/>
        </w:rPr>
        <w:t xml:space="preserve">Majors and </w:t>
      </w:r>
      <w:proofErr w:type="spellStart"/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36"/>
          <w:szCs w:val="36"/>
          <w:lang w:val="en-US"/>
        </w:rPr>
        <w:t>tution</w:t>
      </w:r>
      <w:proofErr w:type="spellEnd"/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36"/>
          <w:szCs w:val="36"/>
          <w:lang w:val="en-US"/>
        </w:rPr>
        <w:t xml:space="preserve"> fee:</w:t>
      </w:r>
    </w:p>
    <w:p w:rsidR="00B62A51" w:rsidRP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General </w:t>
      </w:r>
      <w:proofErr w:type="gramStart"/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Medicine </w:t>
      </w:r>
      <w:r w:rsidR="0056313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–</w:t>
      </w:r>
      <w:proofErr w:type="gramEnd"/>
      <w:r w:rsidR="0056313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138500 rub/yr</w:t>
      </w:r>
    </w:p>
    <w:p w:rsid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proofErr w:type="gramStart"/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Pediatrics</w:t>
      </w:r>
      <w:r w:rsidR="0056313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– 138500 rub/yr</w:t>
      </w:r>
      <w:proofErr w:type="gramEnd"/>
    </w:p>
    <w:p w:rsidR="0056313F" w:rsidRDefault="00B62A51" w:rsidP="00B62A51">
      <w:pPr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Dentistry</w:t>
      </w:r>
      <w:r w:rsidR="0056313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– 155 rub/yr</w:t>
      </w:r>
    </w:p>
    <w:p w:rsidR="00B62A51" w:rsidRDefault="0056313F" w:rsidP="00B62A51">
      <w:pPr>
        <w:spacing w:after="0" w:line="240" w:lineRule="auto"/>
        <w:ind w:firstLine="306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r w:rsidR="00B62A51" w:rsidRPr="00B62A51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br/>
      </w:r>
      <w:r w:rsidR="00B62A51" w:rsidRPr="00B62A5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</w:p>
    <w:p w:rsidR="00B62A51" w:rsidRDefault="00B62A51" w:rsidP="00B62A51">
      <w:pPr>
        <w:spacing w:after="0" w:line="240" w:lineRule="auto"/>
        <w:ind w:firstLine="306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</w:pPr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36"/>
          <w:szCs w:val="36"/>
          <w:lang w:val="en-US"/>
        </w:rPr>
        <w:t>Accommodation Fee</w:t>
      </w:r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>:</w:t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900-1200</w:t>
      </w:r>
      <w:r w:rsidRPr="00B62A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 rub /month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 xml:space="preserve"> depending on accommodation</w:t>
      </w:r>
      <w:r w:rsidRPr="00B62A5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ab/>
      </w:r>
    </w:p>
    <w:p w:rsidR="0056313F" w:rsidRDefault="0056313F" w:rsidP="00B62A51">
      <w:pPr>
        <w:spacing w:after="0" w:line="240" w:lineRule="auto"/>
        <w:ind w:firstLine="306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</w:pPr>
    </w:p>
    <w:p w:rsidR="0056313F" w:rsidRPr="00B62A51" w:rsidRDefault="0056313F" w:rsidP="00B62A51">
      <w:pPr>
        <w:spacing w:after="0" w:line="240" w:lineRule="auto"/>
        <w:ind w:firstLine="306"/>
        <w:jc w:val="both"/>
        <w:textAlignment w:val="baseline"/>
        <w:rPr>
          <w:rFonts w:ascii="Trebuchet MS" w:eastAsia="Times New Roman" w:hAnsi="Trebuchet MS" w:cs="Times New Roman"/>
          <w:color w:val="000000"/>
          <w:sz w:val="25"/>
          <w:szCs w:val="25"/>
          <w:lang w:val="en-US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 xml:space="preserve">Note: Tuition and accommodation fees for 2020-2021 academic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>year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 xml:space="preserve"> will be available on June 1</w:t>
      </w:r>
    </w:p>
    <w:sectPr w:rsidR="0056313F" w:rsidRPr="00B6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09C"/>
    <w:multiLevelType w:val="multilevel"/>
    <w:tmpl w:val="CC5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5C4587"/>
    <w:multiLevelType w:val="multilevel"/>
    <w:tmpl w:val="1FD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2A51"/>
    <w:rsid w:val="00532DD6"/>
    <w:rsid w:val="0056313F"/>
    <w:rsid w:val="00B6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B6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62A51"/>
    <w:rPr>
      <w:b/>
      <w:bCs/>
    </w:rPr>
  </w:style>
  <w:style w:type="paragraph" w:styleId="a4">
    <w:name w:val="Normal (Web)"/>
    <w:basedOn w:val="a"/>
    <w:uiPriority w:val="99"/>
    <w:semiHidden/>
    <w:unhideWhenUsed/>
    <w:rsid w:val="00B6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B62A51"/>
  </w:style>
  <w:style w:type="character" w:styleId="a5">
    <w:name w:val="Hyperlink"/>
    <w:basedOn w:val="a0"/>
    <w:uiPriority w:val="99"/>
    <w:semiHidden/>
    <w:unhideWhenUsed/>
    <w:rsid w:val="00B62A51"/>
    <w:rPr>
      <w:color w:val="0000FF"/>
      <w:u w:val="single"/>
    </w:rPr>
  </w:style>
  <w:style w:type="character" w:styleId="a6">
    <w:name w:val="Emphasis"/>
    <w:basedOn w:val="a0"/>
    <w:uiPriority w:val="20"/>
    <w:qFormat/>
    <w:rsid w:val="00B62A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SerCo</dc:creator>
  <cp:keywords/>
  <dc:description/>
  <cp:lastModifiedBy>SerCo</cp:lastModifiedBy>
  <cp:revision>3</cp:revision>
  <dcterms:created xsi:type="dcterms:W3CDTF">2020-03-10T05:41:00Z</dcterms:created>
  <dcterms:modified xsi:type="dcterms:W3CDTF">2020-03-10T06:00:00Z</dcterms:modified>
</cp:coreProperties>
</file>